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BA" w:rsidRDefault="0068068A" w:rsidP="006806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68A">
        <w:rPr>
          <w:rFonts w:ascii="Times New Roman" w:hAnsi="Times New Roman" w:cs="Times New Roman"/>
          <w:sz w:val="28"/>
          <w:szCs w:val="28"/>
        </w:rPr>
        <w:t>29 августа 2025 г.</w:t>
      </w:r>
      <w:r>
        <w:rPr>
          <w:rFonts w:ascii="Times New Roman" w:hAnsi="Times New Roman" w:cs="Times New Roman"/>
          <w:sz w:val="28"/>
          <w:szCs w:val="28"/>
        </w:rPr>
        <w:t xml:space="preserve"> состоялось завершающее в 2024/25 учебном году заседание Ученого совета, на котором, по традиции, был заслушан отчет ректора о </w:t>
      </w:r>
      <w:r w:rsidRPr="0068068A">
        <w:rPr>
          <w:rFonts w:ascii="Times New Roman" w:hAnsi="Times New Roman" w:cs="Times New Roman"/>
          <w:sz w:val="28"/>
          <w:szCs w:val="28"/>
        </w:rPr>
        <w:t>результатах работы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68A">
        <w:rPr>
          <w:rFonts w:ascii="Times New Roman" w:hAnsi="Times New Roman" w:cs="Times New Roman"/>
          <w:sz w:val="28"/>
          <w:szCs w:val="28"/>
        </w:rPr>
        <w:t>за 2024/25 учебный год и задачах коллектива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68A">
        <w:rPr>
          <w:rFonts w:ascii="Times New Roman" w:hAnsi="Times New Roman" w:cs="Times New Roman"/>
          <w:sz w:val="28"/>
          <w:szCs w:val="28"/>
        </w:rPr>
        <w:t>на 2025/26 учебный год</w:t>
      </w:r>
      <w:r>
        <w:rPr>
          <w:rFonts w:ascii="Times New Roman" w:hAnsi="Times New Roman" w:cs="Times New Roman"/>
          <w:sz w:val="28"/>
          <w:szCs w:val="28"/>
        </w:rPr>
        <w:t xml:space="preserve">. Также члены Ученого совета подвели итоги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за прошедший учебный год и </w:t>
      </w:r>
      <w:r w:rsidR="009F27F4">
        <w:rPr>
          <w:rFonts w:ascii="Times New Roman" w:hAnsi="Times New Roman" w:cs="Times New Roman"/>
          <w:sz w:val="28"/>
          <w:szCs w:val="28"/>
        </w:rPr>
        <w:t>утвердили</w:t>
      </w:r>
      <w:r>
        <w:rPr>
          <w:rFonts w:ascii="Times New Roman" w:hAnsi="Times New Roman" w:cs="Times New Roman"/>
          <w:sz w:val="28"/>
          <w:szCs w:val="28"/>
        </w:rPr>
        <w:t xml:space="preserve"> план работы на 2025/26 учебный год.</w:t>
      </w:r>
    </w:p>
    <w:p w:rsidR="0068068A" w:rsidRDefault="0068068A" w:rsidP="006806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того, были </w:t>
      </w:r>
      <w:r w:rsidRPr="0068068A">
        <w:rPr>
          <w:rFonts w:ascii="Times New Roman" w:hAnsi="Times New Roman" w:cs="Times New Roman"/>
          <w:sz w:val="28"/>
          <w:szCs w:val="28"/>
        </w:rPr>
        <w:t>установлен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8068A">
        <w:rPr>
          <w:rFonts w:ascii="Times New Roman" w:hAnsi="Times New Roman" w:cs="Times New Roman"/>
          <w:sz w:val="28"/>
          <w:szCs w:val="28"/>
        </w:rPr>
        <w:t xml:space="preserve"> стоимост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8068A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 гражданам, обучающимся на втором и последующих курсах и осваивающим основные профессиональные образовательные программы на 2025/2026 учебный год</w:t>
      </w:r>
      <w:r>
        <w:rPr>
          <w:rFonts w:ascii="Times New Roman" w:hAnsi="Times New Roman" w:cs="Times New Roman"/>
          <w:sz w:val="28"/>
          <w:szCs w:val="28"/>
        </w:rPr>
        <w:t>, а также размеры стипендии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; утвержден </w:t>
      </w:r>
      <w:r w:rsidRPr="0068068A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68068A">
        <w:rPr>
          <w:rFonts w:ascii="Times New Roman" w:hAnsi="Times New Roman" w:cs="Times New Roman"/>
          <w:sz w:val="28"/>
          <w:szCs w:val="28"/>
        </w:rPr>
        <w:t xml:space="preserve"> и 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8068A">
        <w:rPr>
          <w:rFonts w:ascii="Times New Roman" w:hAnsi="Times New Roman" w:cs="Times New Roman"/>
          <w:sz w:val="28"/>
          <w:szCs w:val="28"/>
        </w:rPr>
        <w:t xml:space="preserve"> зачисления, перевода, отчисления и восстановления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80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внесены изменения </w:t>
      </w:r>
      <w:r w:rsidRPr="0068068A">
        <w:rPr>
          <w:rFonts w:ascii="Times New Roman" w:hAnsi="Times New Roman" w:cs="Times New Roman"/>
          <w:sz w:val="28"/>
          <w:szCs w:val="28"/>
        </w:rPr>
        <w:t>в Положение об оказании материальной поддержки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внесены изменения в основные профессиональные образовательные программы, утверждены дополнительные профессиональные программы.</w:t>
      </w:r>
      <w:proofErr w:type="gramEnd"/>
    </w:p>
    <w:p w:rsidR="0068068A" w:rsidRDefault="0068068A" w:rsidP="006806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вопросов был посвящен хозяйственной деятельности и имущественному комплексу университета: </w:t>
      </w:r>
      <w:r w:rsidRPr="0068068A">
        <w:rPr>
          <w:rFonts w:ascii="Times New Roman" w:hAnsi="Times New Roman" w:cs="Times New Roman"/>
          <w:sz w:val="28"/>
          <w:szCs w:val="28"/>
        </w:rPr>
        <w:t>согласовани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068A">
        <w:rPr>
          <w:rFonts w:ascii="Times New Roman" w:hAnsi="Times New Roman" w:cs="Times New Roman"/>
          <w:sz w:val="28"/>
          <w:szCs w:val="28"/>
        </w:rPr>
        <w:t xml:space="preserve"> перечня и целесообразности приобретения </w:t>
      </w:r>
      <w:r>
        <w:rPr>
          <w:rFonts w:ascii="Times New Roman" w:hAnsi="Times New Roman" w:cs="Times New Roman"/>
          <w:sz w:val="28"/>
          <w:szCs w:val="28"/>
        </w:rPr>
        <w:t>различн</w:t>
      </w:r>
      <w:r w:rsidR="009F27F4">
        <w:rPr>
          <w:rFonts w:ascii="Times New Roman" w:hAnsi="Times New Roman" w:cs="Times New Roman"/>
          <w:sz w:val="28"/>
          <w:szCs w:val="28"/>
        </w:rPr>
        <w:t>ого оборудования</w:t>
      </w:r>
      <w:r>
        <w:rPr>
          <w:rFonts w:ascii="Times New Roman" w:hAnsi="Times New Roman" w:cs="Times New Roman"/>
          <w:sz w:val="28"/>
          <w:szCs w:val="28"/>
        </w:rPr>
        <w:t>, заключение договоров аренды и др.</w:t>
      </w:r>
    </w:p>
    <w:p w:rsidR="0068068A" w:rsidRPr="0068068A" w:rsidRDefault="0068068A" w:rsidP="006806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Ученый совет </w:t>
      </w:r>
      <w:r w:rsidRPr="006806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ыдвинул</w:t>
      </w:r>
      <w:r w:rsidRPr="0068068A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8068A">
        <w:rPr>
          <w:rFonts w:ascii="Times New Roman" w:hAnsi="Times New Roman" w:cs="Times New Roman"/>
          <w:sz w:val="28"/>
          <w:szCs w:val="28"/>
        </w:rPr>
        <w:t xml:space="preserve"> </w:t>
      </w:r>
      <w:r w:rsidR="009F27F4" w:rsidRPr="009F27F4">
        <w:rPr>
          <w:rFonts w:ascii="Times New Roman" w:hAnsi="Times New Roman" w:cs="Times New Roman"/>
          <w:sz w:val="28"/>
          <w:szCs w:val="28"/>
        </w:rPr>
        <w:t xml:space="preserve">студента Института точных наук и информационных технологий </w:t>
      </w:r>
      <w:r w:rsidRPr="0068068A">
        <w:rPr>
          <w:rFonts w:ascii="Times New Roman" w:hAnsi="Times New Roman" w:cs="Times New Roman"/>
          <w:sz w:val="28"/>
          <w:szCs w:val="28"/>
        </w:rPr>
        <w:t>на соискание премии Правительства Республики Коми 2025 года за достижения в области внедрения инноваций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8068A" w:rsidRPr="0068068A" w:rsidSect="005F7C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68"/>
    <w:rsid w:val="00592A68"/>
    <w:rsid w:val="005F7C0A"/>
    <w:rsid w:val="0068068A"/>
    <w:rsid w:val="009915A5"/>
    <w:rsid w:val="009B4810"/>
    <w:rsid w:val="009F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Киросова Наталья Васильевна</dc:creator>
  <cp:keywords/>
  <dc:description/>
  <cp:lastModifiedBy>Киросова Наталья Васильевна</cp:lastModifiedBy>
  <cp:revision>2</cp:revision>
  <dcterms:created xsi:type="dcterms:W3CDTF">2025-09-01T11:41:00Z</dcterms:created>
  <dcterms:modified xsi:type="dcterms:W3CDTF">2025-09-01T11:55:00Z</dcterms:modified>
</cp:coreProperties>
</file>